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Default="00E36BDA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051"/>
        <w:gridCol w:w="5948"/>
      </w:tblGrid>
      <w:tr w:rsidR="00BD578E" w:rsidRPr="000B1460" w14:paraId="770D2D80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3B8756C0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948" w:type="dxa"/>
            <w:vAlign w:val="center"/>
          </w:tcPr>
          <w:p w14:paraId="5217D32C" w14:textId="77D345D0" w:rsidR="00E36BDA" w:rsidRPr="006101E7" w:rsidRDefault="00C5563C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International Law Firm</w:t>
            </w:r>
            <w:r w:rsidR="00E36BDA"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0B1460" w14:paraId="4D08C76D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4F9784A1" w14:textId="3C831B9C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5948" w:type="dxa"/>
            <w:vAlign w:val="center"/>
          </w:tcPr>
          <w:p w14:paraId="02C7FB85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0B1460" w14:paraId="43811CE3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5459C156" w14:textId="0E4703E5" w:rsidR="004F370E" w:rsidRPr="006101E7" w:rsidRDefault="004F370E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0B1460"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(</w:t>
            </w:r>
            <w:r w:rsidR="000B1460"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125AE147" w14:textId="77777777" w:rsidR="004F370E" w:rsidRPr="006101E7" w:rsidRDefault="004F370E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0B1460" w14:paraId="3CF83684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64D77D96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948" w:type="dxa"/>
            <w:vAlign w:val="center"/>
          </w:tcPr>
          <w:p w14:paraId="39F9BDEE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0B1460" w14:paraId="728BCF0B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195044BD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948" w:type="dxa"/>
            <w:vAlign w:val="center"/>
          </w:tcPr>
          <w:p w14:paraId="3769D7E2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0B1460" w14:paraId="4CDD1794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7892BFF2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948" w:type="dxa"/>
            <w:vAlign w:val="center"/>
          </w:tcPr>
          <w:p w14:paraId="30DA96EF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0B1460" w14:paraId="2A6A68B1" w14:textId="77777777" w:rsidTr="006101E7">
        <w:trPr>
          <w:trHeight w:val="340"/>
        </w:trPr>
        <w:tc>
          <w:tcPr>
            <w:tcW w:w="3051" w:type="dxa"/>
            <w:vAlign w:val="center"/>
          </w:tcPr>
          <w:p w14:paraId="58DE70EA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01E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48" w:type="dxa"/>
            <w:vAlign w:val="center"/>
          </w:tcPr>
          <w:p w14:paraId="689EAD47" w14:textId="77777777" w:rsidR="00E36BDA" w:rsidRPr="006101E7" w:rsidRDefault="00E36BDA" w:rsidP="006101E7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78A932EA" w:rsidR="00E36BDA" w:rsidRPr="000B1E15" w:rsidRDefault="00E36BDA" w:rsidP="002E63E8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02317"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non-Qatari</w:t>
      </w:r>
      <w:r w:rsidR="00C5563C"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law firms with an office</w:t>
      </w:r>
      <w:r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098B162B" w14:textId="250A2573" w:rsidR="00A9026C" w:rsidRPr="000B1E15" w:rsidRDefault="000B1E15" w:rsidP="000B1E15">
      <w:pPr>
        <w:pStyle w:val="Corpsdetexte"/>
        <w:spacing w:before="360"/>
        <w:rPr>
          <w:i/>
          <w:iCs/>
          <w:lang w:eastAsia="en-GB"/>
        </w:rPr>
      </w:pPr>
      <w:r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</w:t>
      </w:r>
      <w:r w:rsidR="00650E58"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nsert your answer underneath each question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followed by the word count for that answer</w:t>
      </w:r>
      <w:r w:rsidR="00650E58" w:rsidRPr="000B1E1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70B397A2" w14:textId="38C4B25E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44673E07" w:rsidR="002D4B3C" w:rsidRPr="000B1460" w:rsidRDefault="002D4B3C" w:rsidP="002D4B3C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7E4DBE">
        <w:rPr>
          <w:rFonts w:ascii="Lao UI" w:hAnsi="Lao UI" w:cs="Lao UI"/>
          <w:color w:val="1F3864" w:themeColor="accent1" w:themeShade="80"/>
          <w:sz w:val="24"/>
          <w:szCs w:val="24"/>
        </w:rPr>
        <w:t xml:space="preserve">employed 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in the firm’s Qatar office: _</w:t>
      </w:r>
      <w:r w:rsidR="007E4DBE">
        <w:rPr>
          <w:rFonts w:ascii="Lao UI" w:hAnsi="Lao UI" w:cs="Lao UI"/>
          <w:color w:val="1F3864" w:themeColor="accent1" w:themeShade="80"/>
          <w:sz w:val="24"/>
          <w:szCs w:val="24"/>
        </w:rPr>
        <w:t>___</w:t>
      </w:r>
    </w:p>
    <w:p w14:paraId="57B897F9" w14:textId="67F9FC63" w:rsidR="00223ABE" w:rsidRPr="007E4DBE" w:rsidRDefault="00A85261" w:rsidP="007E4DBE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>riefly d</w:t>
      </w:r>
      <w:r w:rsidR="00E36BDA" w:rsidRPr="007E4DBE">
        <w:rPr>
          <w:rFonts w:ascii="Lao UI" w:hAnsi="Lao UI" w:cs="Lao UI"/>
          <w:color w:val="1F3864" w:themeColor="accent1" w:themeShade="80"/>
          <w:sz w:val="24"/>
          <w:szCs w:val="24"/>
        </w:rPr>
        <w:t xml:space="preserve">escribe </w:t>
      </w:r>
      <w:r w:rsidR="002D4B3C" w:rsidRPr="007E4DBE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7E4DBE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E45542" w:rsidRPr="007E4DBE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7E4DB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7B7A4607" w14:textId="0B07FB5A" w:rsidR="00BE593C" w:rsidRPr="000B1460" w:rsidRDefault="00E36BDA" w:rsidP="00BE593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over the past 1</w:t>
      </w:r>
      <w:r w:rsidR="004D0489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2</w:t>
      </w:r>
      <w:r w:rsidR="00B13662"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months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67D7E">
        <w:rPr>
          <w:rFonts w:ascii="Lao UI" w:hAnsi="Lao UI" w:cs="Lao UI"/>
          <w:color w:val="1F3864" w:themeColor="accent1" w:themeShade="80"/>
          <w:sz w:val="24"/>
          <w:szCs w:val="24"/>
        </w:rPr>
        <w:t>What have been the achievements of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firm’s Qatar office </w:t>
      </w:r>
      <w:r w:rsidR="00292781" w:rsidRPr="00650E58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over the past 1</w:t>
      </w:r>
      <w:r w:rsidR="004D0489" w:rsidRPr="00650E58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2</w:t>
      </w:r>
      <w:r w:rsidR="00292781" w:rsidRPr="00650E58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 xml:space="preserve"> months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 xml:space="preserve">You may wish to highlight 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>deals, cases, business winnings,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client care </w:t>
      </w:r>
      <w:r w:rsidR="00AC43B5">
        <w:rPr>
          <w:rFonts w:ascii="Lao UI" w:hAnsi="Lao UI" w:cs="Lao UI"/>
          <w:color w:val="1F3864" w:themeColor="accent1" w:themeShade="80"/>
          <w:sz w:val="24"/>
          <w:szCs w:val="24"/>
        </w:rPr>
        <w:t>measures</w:t>
      </w:r>
      <w:r w:rsidR="00417E83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continuing legal education, legal recruitment, office expansion</w:t>
      </w:r>
      <w:r w:rsidR="004D0489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C43B5">
        <w:rPr>
          <w:rFonts w:ascii="Lao UI" w:hAnsi="Lao UI" w:cs="Lao UI"/>
          <w:color w:val="1F3864" w:themeColor="accent1" w:themeShade="80"/>
          <w:sz w:val="24"/>
          <w:szCs w:val="24"/>
        </w:rPr>
        <w:t>or</w:t>
      </w:r>
      <w:r w:rsidR="00292781"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any other initiative or success that exemplifies the firm's performance.</w:t>
      </w:r>
    </w:p>
    <w:p w14:paraId="175C18C8" w14:textId="77777777" w:rsidR="00D31D90" w:rsidRDefault="00D31D90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D0453CF" w14:textId="77777777" w:rsidR="00D31D90" w:rsidRDefault="00D31D90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50E78048" w14:textId="77777777" w:rsidR="00D31D90" w:rsidRDefault="00D31D90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67225F5" w14:textId="77777777" w:rsidR="00D31D90" w:rsidRDefault="00D31D90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15A43DC3" w14:textId="5C3132AE" w:rsidR="00103CB2" w:rsidRDefault="002713D0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751BFFEA" w14:textId="3542B14E" w:rsidR="00FF0CAC" w:rsidRPr="0019785A" w:rsidRDefault="00B23893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(1000 words maximum)</w:t>
      </w:r>
      <w:r w:rsidR="00FF0CAC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FF0CAC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1BB787B2" w14:textId="77777777" w:rsidR="0019785A" w:rsidRDefault="0019785A" w:rsidP="00031E87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</w:pPr>
    </w:p>
    <w:p w14:paraId="78DCAAD3" w14:textId="3BA6860D" w:rsidR="00031E87" w:rsidRPr="0019785A" w:rsidRDefault="00031E87" w:rsidP="0019785A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031E8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031E8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031E8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031E87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031E8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031E8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031E8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031E87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031E8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031E87" w:rsidRPr="001978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B037" w14:textId="77777777" w:rsidR="00C53F27" w:rsidRDefault="00C53F27" w:rsidP="00E36BDA">
      <w:pPr>
        <w:spacing w:after="0" w:line="240" w:lineRule="auto"/>
      </w:pPr>
      <w:r>
        <w:separator/>
      </w:r>
    </w:p>
  </w:endnote>
  <w:endnote w:type="continuationSeparator" w:id="0">
    <w:p w14:paraId="4E059ADA" w14:textId="77777777" w:rsidR="00C53F27" w:rsidRDefault="00C53F27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7960" w14:textId="77777777" w:rsidR="00C53F27" w:rsidRDefault="00C53F27" w:rsidP="00E36BDA">
      <w:pPr>
        <w:spacing w:after="0" w:line="240" w:lineRule="auto"/>
      </w:pPr>
      <w:r>
        <w:separator/>
      </w:r>
    </w:p>
  </w:footnote>
  <w:footnote w:type="continuationSeparator" w:id="0">
    <w:p w14:paraId="78FEC483" w14:textId="77777777" w:rsidR="00C53F27" w:rsidRDefault="00C53F27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30A30" w14:textId="77777777" w:rsidR="00E55B5C" w:rsidRPr="002A34F1" w:rsidRDefault="00E55B5C" w:rsidP="00E55B5C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69EA9E4A" wp14:editId="68C7685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28E9753A" w:rsidR="00E36BDA" w:rsidRDefault="00E36BDA" w:rsidP="00E36BD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670924">
    <w:abstractNumId w:val="1"/>
  </w:num>
  <w:num w:numId="2" w16cid:durableId="368847129">
    <w:abstractNumId w:val="0"/>
  </w:num>
  <w:num w:numId="3" w16cid:durableId="81653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31E87"/>
    <w:rsid w:val="00051C0B"/>
    <w:rsid w:val="00054671"/>
    <w:rsid w:val="000859CD"/>
    <w:rsid w:val="000B1460"/>
    <w:rsid w:val="000B1E15"/>
    <w:rsid w:val="000E2B1F"/>
    <w:rsid w:val="00103CB2"/>
    <w:rsid w:val="001334E1"/>
    <w:rsid w:val="00136F51"/>
    <w:rsid w:val="001440C4"/>
    <w:rsid w:val="0019785A"/>
    <w:rsid w:val="001B7229"/>
    <w:rsid w:val="001D0A9B"/>
    <w:rsid w:val="00207F48"/>
    <w:rsid w:val="00221A83"/>
    <w:rsid w:val="00223ABE"/>
    <w:rsid w:val="00236911"/>
    <w:rsid w:val="002713D0"/>
    <w:rsid w:val="00292781"/>
    <w:rsid w:val="002B2EB4"/>
    <w:rsid w:val="002D1CA1"/>
    <w:rsid w:val="002D4B3C"/>
    <w:rsid w:val="002E2A1F"/>
    <w:rsid w:val="002E63E8"/>
    <w:rsid w:val="002F6734"/>
    <w:rsid w:val="0038100B"/>
    <w:rsid w:val="003901D9"/>
    <w:rsid w:val="00402317"/>
    <w:rsid w:val="00417E83"/>
    <w:rsid w:val="004B0423"/>
    <w:rsid w:val="004D0489"/>
    <w:rsid w:val="004D1CA1"/>
    <w:rsid w:val="004F370E"/>
    <w:rsid w:val="0050025B"/>
    <w:rsid w:val="005468CF"/>
    <w:rsid w:val="00561397"/>
    <w:rsid w:val="005724D6"/>
    <w:rsid w:val="006030DC"/>
    <w:rsid w:val="006044B2"/>
    <w:rsid w:val="006101E7"/>
    <w:rsid w:val="006415EB"/>
    <w:rsid w:val="00650E58"/>
    <w:rsid w:val="00657AB4"/>
    <w:rsid w:val="00673DBC"/>
    <w:rsid w:val="006D7BAC"/>
    <w:rsid w:val="006E3435"/>
    <w:rsid w:val="007E2E74"/>
    <w:rsid w:val="007E4DBE"/>
    <w:rsid w:val="008150AE"/>
    <w:rsid w:val="00835291"/>
    <w:rsid w:val="0084646D"/>
    <w:rsid w:val="008621D2"/>
    <w:rsid w:val="008F4AF4"/>
    <w:rsid w:val="009143E3"/>
    <w:rsid w:val="00967D7E"/>
    <w:rsid w:val="00973B36"/>
    <w:rsid w:val="0098156A"/>
    <w:rsid w:val="0098332E"/>
    <w:rsid w:val="00A55D18"/>
    <w:rsid w:val="00A80658"/>
    <w:rsid w:val="00A85261"/>
    <w:rsid w:val="00A9026C"/>
    <w:rsid w:val="00AB7640"/>
    <w:rsid w:val="00AC43B5"/>
    <w:rsid w:val="00B13662"/>
    <w:rsid w:val="00B23893"/>
    <w:rsid w:val="00B31CC4"/>
    <w:rsid w:val="00B403EB"/>
    <w:rsid w:val="00B67095"/>
    <w:rsid w:val="00B977A2"/>
    <w:rsid w:val="00BD161F"/>
    <w:rsid w:val="00BD578E"/>
    <w:rsid w:val="00BD6271"/>
    <w:rsid w:val="00BE593C"/>
    <w:rsid w:val="00C462B2"/>
    <w:rsid w:val="00C53F27"/>
    <w:rsid w:val="00C5563C"/>
    <w:rsid w:val="00CA3D0F"/>
    <w:rsid w:val="00D31D90"/>
    <w:rsid w:val="00DC00A7"/>
    <w:rsid w:val="00DD5C30"/>
    <w:rsid w:val="00DF3BBB"/>
    <w:rsid w:val="00E36BDA"/>
    <w:rsid w:val="00E45542"/>
    <w:rsid w:val="00E55B5C"/>
    <w:rsid w:val="00EE0F7D"/>
    <w:rsid w:val="00F071F2"/>
    <w:rsid w:val="00F12E8D"/>
    <w:rsid w:val="00F25FF1"/>
    <w:rsid w:val="00F566B6"/>
    <w:rsid w:val="00F65263"/>
    <w:rsid w:val="00F911D1"/>
    <w:rsid w:val="00FA246B"/>
    <w:rsid w:val="00FD49CA"/>
    <w:rsid w:val="00FD79E1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D5C3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FD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LexisNexis France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</cp:revision>
  <dcterms:created xsi:type="dcterms:W3CDTF">2024-06-26T12:37:00Z</dcterms:created>
  <dcterms:modified xsi:type="dcterms:W3CDTF">2024-06-26T12:37:00Z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2024-06-26T12:33:45Z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9b720856-9654-48a4-be3e-d6e9ac9ce9a0</vt:lpwstr>
  </property>
  <property fmtid="{D5CDD505-2E9C-101B-9397-08002B2CF9AE}" pid="8" name="MSIP_Label_549ac42a-3eb4-4074-b885-aea26bd6241e_ContentBits">
    <vt:lpwstr>0</vt:lpwstr>
  </property>
</Properties>
</file>