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5FDC" w14:textId="77777777" w:rsidR="006F1AA9" w:rsidRDefault="006F1AA9" w:rsidP="006F1AA9">
      <w:pPr>
        <w:spacing w:after="0" w:line="276" w:lineRule="auto"/>
        <w:jc w:val="both"/>
        <w:rPr>
          <w:rFonts w:ascii="Avenir LT Std 65 Medium" w:hAnsi="Avenir LT Std 65 Medium"/>
          <w:sz w:val="20"/>
          <w:szCs w:val="20"/>
          <w:lang w:val="en-GB"/>
        </w:rPr>
      </w:pP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2574"/>
        <w:gridCol w:w="6425"/>
      </w:tblGrid>
      <w:tr w:rsidR="006F1AA9" w:rsidRPr="005D4F40" w14:paraId="7759A8B5" w14:textId="77777777" w:rsidTr="006F1AA9">
        <w:trPr>
          <w:trHeight w:val="34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2638" w14:textId="77777777" w:rsidR="006F1AA9" w:rsidRPr="00146EA8" w:rsidRDefault="006F1AA9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146EA8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CATEGORY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1579" w14:textId="2AB28698" w:rsidR="006F1AA9" w:rsidRPr="00146EA8" w:rsidRDefault="0044037D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146EA8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Legal</w:t>
            </w:r>
            <w:r w:rsidR="006F1AA9" w:rsidRPr="00146EA8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 Counsel of the Year</w:t>
            </w:r>
          </w:p>
        </w:tc>
      </w:tr>
      <w:tr w:rsidR="006F1AA9" w:rsidRPr="00146EA8" w14:paraId="05F95BB3" w14:textId="77777777" w:rsidTr="006F1AA9">
        <w:trPr>
          <w:trHeight w:val="34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1B38" w14:textId="795200F4" w:rsidR="006F1AA9" w:rsidRPr="00146EA8" w:rsidRDefault="006F1AA9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146EA8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NAME OF </w:t>
            </w:r>
            <w:r w:rsidR="00BA5CDF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COMPANY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09BD" w14:textId="77777777" w:rsidR="006F1AA9" w:rsidRPr="00146EA8" w:rsidRDefault="006F1AA9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</w:p>
        </w:tc>
      </w:tr>
      <w:tr w:rsidR="006F1AA9" w:rsidRPr="00146EA8" w14:paraId="21794819" w14:textId="77777777" w:rsidTr="006F1AA9">
        <w:trPr>
          <w:trHeight w:val="34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92CE" w14:textId="2357817A" w:rsidR="006F1AA9" w:rsidRPr="00146EA8" w:rsidRDefault="00D55963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146EA8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CANDIDATE</w:t>
            </w:r>
            <w:r w:rsidR="006F1AA9" w:rsidRPr="00146EA8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 NAME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C32" w14:textId="77777777" w:rsidR="006F1AA9" w:rsidRPr="00146EA8" w:rsidRDefault="006F1AA9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</w:p>
        </w:tc>
      </w:tr>
      <w:tr w:rsidR="006F1AA9" w:rsidRPr="00146EA8" w14:paraId="7C50B0CC" w14:textId="77777777" w:rsidTr="006F1AA9">
        <w:trPr>
          <w:trHeight w:val="34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A7D2" w14:textId="2EC00694" w:rsidR="006F1AA9" w:rsidRPr="00146EA8" w:rsidRDefault="00D55963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 w:rsidRPr="00146EA8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EXACT </w:t>
            </w:r>
            <w:r w:rsidR="006F1AA9" w:rsidRPr="00146EA8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JOB TITLE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FABA" w14:textId="77777777" w:rsidR="006F1AA9" w:rsidRPr="00146EA8" w:rsidRDefault="006F1AA9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</w:p>
        </w:tc>
      </w:tr>
      <w:tr w:rsidR="006F1AA9" w:rsidRPr="00146EA8" w14:paraId="4E85057C" w14:textId="77777777" w:rsidTr="006F1AA9">
        <w:trPr>
          <w:trHeight w:val="34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6C6F" w14:textId="484470A9" w:rsidR="006F1AA9" w:rsidRPr="00146EA8" w:rsidRDefault="009C5A9F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MOBILE </w:t>
            </w:r>
            <w:r w:rsidR="006F1AA9" w:rsidRPr="00146EA8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AE92" w14:textId="77777777" w:rsidR="006F1AA9" w:rsidRPr="00146EA8" w:rsidRDefault="006F1AA9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</w:p>
        </w:tc>
      </w:tr>
      <w:tr w:rsidR="006F1AA9" w:rsidRPr="00146EA8" w14:paraId="37EFB38A" w14:textId="77777777" w:rsidTr="006F1AA9">
        <w:trPr>
          <w:trHeight w:val="34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35FE" w14:textId="6E073240" w:rsidR="006F1AA9" w:rsidRPr="00146EA8" w:rsidRDefault="00521150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PROFESSIONAL </w:t>
            </w:r>
            <w:r w:rsidR="006F1AA9" w:rsidRPr="00146EA8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4A35" w14:textId="77777777" w:rsidR="006F1AA9" w:rsidRPr="00146EA8" w:rsidRDefault="006F1AA9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</w:p>
        </w:tc>
      </w:tr>
      <w:tr w:rsidR="00521150" w:rsidRPr="00146EA8" w14:paraId="52A99F3F" w14:textId="77777777" w:rsidTr="006F1AA9">
        <w:trPr>
          <w:trHeight w:val="34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A74D" w14:textId="49FAA920" w:rsidR="00521150" w:rsidRDefault="00521150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LINKEDIN PAGE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2CF0" w14:textId="77777777" w:rsidR="00521150" w:rsidRPr="00146EA8" w:rsidRDefault="00521150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</w:p>
        </w:tc>
      </w:tr>
    </w:tbl>
    <w:p w14:paraId="37E749A6" w14:textId="0DF6475C" w:rsidR="00A778D0" w:rsidRDefault="00146EA8" w:rsidP="00A778D0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</w:pPr>
      <w:r w:rsidRPr="0042783F">
        <w:rPr>
          <w:rFonts w:ascii="Lao UI" w:hAnsi="Lao UI" w:cs="Lao UI"/>
          <w:i/>
          <w:iCs/>
          <w:color w:val="1F3864" w:themeColor="accent1" w:themeShade="80"/>
          <w:sz w:val="24"/>
          <w:szCs w:val="24"/>
          <w:lang w:val="en-GB"/>
        </w:rPr>
        <w:t>O</w:t>
      </w:r>
      <w:r w:rsidR="00655841" w:rsidRPr="0042783F">
        <w:rPr>
          <w:rFonts w:ascii="Lao UI" w:hAnsi="Lao UI" w:cs="Lao UI"/>
          <w:i/>
          <w:iCs/>
          <w:color w:val="1F3864" w:themeColor="accent1" w:themeShade="80"/>
          <w:sz w:val="24"/>
          <w:szCs w:val="24"/>
          <w:lang w:val="en-GB"/>
        </w:rPr>
        <w:t xml:space="preserve">pen to Qatar-based </w:t>
      </w:r>
      <w:r w:rsidR="004F7F8E">
        <w:rPr>
          <w:rFonts w:ascii="Lao UI" w:hAnsi="Lao UI" w:cs="Lao UI"/>
          <w:i/>
          <w:iCs/>
          <w:color w:val="1F3864" w:themeColor="accent1" w:themeShade="80"/>
          <w:sz w:val="24"/>
          <w:szCs w:val="24"/>
          <w:lang w:val="en-GB"/>
        </w:rPr>
        <w:t xml:space="preserve">non-governmental </w:t>
      </w:r>
      <w:r w:rsidR="00655841" w:rsidRPr="0042783F">
        <w:rPr>
          <w:rFonts w:ascii="Lao UI" w:hAnsi="Lao UI" w:cs="Lao UI"/>
          <w:i/>
          <w:iCs/>
          <w:color w:val="1F3864" w:themeColor="accent1" w:themeShade="80"/>
          <w:sz w:val="24"/>
          <w:szCs w:val="24"/>
          <w:lang w:val="en-GB"/>
        </w:rPr>
        <w:t>in-house legal counsel.</w:t>
      </w:r>
      <w:r w:rsidR="00A778D0" w:rsidRPr="0042783F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 </w:t>
      </w:r>
    </w:p>
    <w:p w14:paraId="549FBB33" w14:textId="29C84E69" w:rsidR="00AB1377" w:rsidRPr="0042783F" w:rsidRDefault="00AB1377" w:rsidP="00906E9E">
      <w:pPr>
        <w:spacing w:before="100" w:beforeAutospacing="1" w:after="100" w:afterAutospacing="1" w:line="240" w:lineRule="auto"/>
        <w:textAlignment w:val="baseline"/>
        <w:rPr>
          <w:rFonts w:ascii="Lao UI" w:hAnsi="Lao UI" w:cs="Lao UI"/>
          <w:bCs/>
          <w:i/>
          <w:iCs/>
          <w:color w:val="1F3864" w:themeColor="accent1" w:themeShade="80"/>
          <w:sz w:val="24"/>
          <w:szCs w:val="24"/>
          <w:lang w:val="en-GB"/>
        </w:rPr>
      </w:pP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Judges will be 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taking into consideration </w:t>
      </w: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legal expertise, 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complexity and volume of matters worked on, </w:t>
      </w: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innovati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ve</w:t>
      </w:r>
      <w:r w:rsidR="00991A90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 thinking</w:t>
      </w: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, and contribution to the success of the business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.</w:t>
      </w:r>
    </w:p>
    <w:p w14:paraId="64282615" w14:textId="57853CBE" w:rsidR="003574D2" w:rsidRPr="0026376E" w:rsidRDefault="003574D2" w:rsidP="003574D2">
      <w:pPr>
        <w:pStyle w:val="Corpsdetexte"/>
        <w:spacing w:before="240"/>
        <w:rPr>
          <w:rFonts w:ascii="Lao UI" w:hAnsi="Lao UI" w:cs="Lao UI"/>
          <w:color w:val="C00000"/>
          <w:sz w:val="24"/>
          <w:szCs w:val="24"/>
          <w:shd w:val="clear" w:color="auto" w:fill="FFFFFF"/>
        </w:rPr>
      </w:pPr>
      <w:r w:rsidRPr="0026376E">
        <w:rPr>
          <w:rFonts w:ascii="Lao UI" w:hAnsi="Lao UI" w:cs="Lao UI"/>
          <w:color w:val="C00000"/>
          <w:sz w:val="24"/>
          <w:szCs w:val="24"/>
          <w:shd w:val="clear" w:color="auto" w:fill="FFFFFF"/>
        </w:rPr>
        <w:t>Insert your answer underneath each question, followed by the word count for that answer.</w:t>
      </w:r>
      <w:r w:rsidR="005D4F40">
        <w:rPr>
          <w:rFonts w:ascii="Lao UI" w:hAnsi="Lao UI" w:cs="Lao UI"/>
          <w:color w:val="C00000"/>
          <w:sz w:val="24"/>
          <w:szCs w:val="24"/>
          <w:shd w:val="clear" w:color="auto" w:fill="FFFFFF"/>
        </w:rPr>
        <w:t xml:space="preserve"> </w:t>
      </w:r>
      <w:r w:rsidR="005D4F40" w:rsidRPr="006523B5">
        <w:rPr>
          <w:rFonts w:ascii="Lao UI" w:hAnsi="Lao UI" w:cs="Lao UI"/>
          <w:b/>
          <w:bCs/>
          <w:color w:val="C00000"/>
          <w:sz w:val="24"/>
          <w:szCs w:val="24"/>
        </w:rPr>
        <w:t>Please do not delete the questions</w:t>
      </w:r>
      <w:r w:rsidR="005D4F40">
        <w:rPr>
          <w:rFonts w:ascii="Lao UI" w:hAnsi="Lao UI" w:cs="Lao UI"/>
          <w:color w:val="C00000"/>
          <w:sz w:val="24"/>
          <w:szCs w:val="24"/>
        </w:rPr>
        <w:t>.</w:t>
      </w:r>
    </w:p>
    <w:p w14:paraId="3B4A84AE" w14:textId="6D7303F2" w:rsidR="00F5152D" w:rsidRPr="0058212C" w:rsidRDefault="00F5152D" w:rsidP="00F5152D">
      <w:pPr>
        <w:pStyle w:val="Paragraphedeliste"/>
        <w:numPr>
          <w:ilvl w:val="0"/>
          <w:numId w:val="3"/>
        </w:numPr>
        <w:ind w:left="426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58212C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Your </w:t>
      </w:r>
      <w:r w:rsidR="004008D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o</w:t>
      </w:r>
      <w:r w:rsidRPr="0058212C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rganisation</w:t>
      </w:r>
      <w:r w:rsidRPr="0058212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Pr="0058212C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–</w:t>
      </w:r>
      <w:r w:rsidRPr="0058212C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Pr="0058212C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Describe your </w:t>
      </w:r>
      <w:r w:rsidR="00E55AC9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company</w:t>
      </w:r>
      <w:r w:rsidRPr="0058212C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.</w:t>
      </w:r>
    </w:p>
    <w:p w14:paraId="37506A82" w14:textId="77777777" w:rsidR="00F5152D" w:rsidRPr="001835A4" w:rsidRDefault="00F5152D" w:rsidP="00F5152D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sz w:val="24"/>
          <w:szCs w:val="24"/>
          <w:lang w:val="en-GB" w:eastAsia="en-GB"/>
        </w:rPr>
      </w:pPr>
    </w:p>
    <w:p w14:paraId="01EF61A8" w14:textId="164BBFB2" w:rsidR="005D4F45" w:rsidRPr="00A778D0" w:rsidRDefault="00F5152D" w:rsidP="00A778D0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</w:pPr>
      <w:r w:rsidRPr="0058212C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 xml:space="preserve">Word Count: </w:t>
      </w:r>
    </w:p>
    <w:p w14:paraId="33F713E8" w14:textId="00866B96" w:rsidR="00E23CB4" w:rsidRPr="006738DA" w:rsidRDefault="00E23CB4" w:rsidP="006738DA">
      <w:pPr>
        <w:pStyle w:val="Paragraphedeliste"/>
        <w:numPr>
          <w:ilvl w:val="0"/>
          <w:numId w:val="3"/>
        </w:numPr>
        <w:spacing w:after="120"/>
        <w:ind w:left="425" w:hanging="357"/>
        <w:contextualSpacing w:val="0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58212C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 xml:space="preserve">Your </w:t>
      </w:r>
      <w:r w:rsidR="006738DA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profile</w:t>
      </w:r>
      <w:r w:rsidRPr="0058212C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</w:t>
      </w:r>
      <w:r w:rsidR="006738DA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- </w:t>
      </w:r>
      <w:r w:rsidRPr="006738DA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Describe your role</w:t>
      </w:r>
      <w:r w:rsidR="006738DA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in the legal department</w:t>
      </w:r>
      <w:r w:rsidR="00A778D0" w:rsidRPr="006738DA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.</w:t>
      </w:r>
    </w:p>
    <w:p w14:paraId="3482239C" w14:textId="77777777" w:rsidR="005D4F45" w:rsidRPr="005D4F45" w:rsidRDefault="005D4F45" w:rsidP="005D4F45">
      <w:pPr>
        <w:spacing w:after="0"/>
        <w:rPr>
          <w:rFonts w:ascii="Lao UI" w:hAnsi="Lao UI" w:cs="Lao UI"/>
          <w:sz w:val="24"/>
          <w:szCs w:val="24"/>
          <w:lang w:val="en-GB"/>
        </w:rPr>
      </w:pPr>
    </w:p>
    <w:p w14:paraId="70F195AD" w14:textId="44347E25" w:rsidR="005F7031" w:rsidRPr="005D4F45" w:rsidRDefault="005F7031" w:rsidP="005F7031">
      <w:pPr>
        <w:spacing w:after="0"/>
        <w:rPr>
          <w:rFonts w:ascii="Lao UI" w:hAnsi="Lao UI" w:cs="Lao UI"/>
          <w:sz w:val="24"/>
          <w:szCs w:val="24"/>
          <w:lang w:val="en-GB"/>
        </w:rPr>
      </w:pPr>
    </w:p>
    <w:p w14:paraId="2CD817A7" w14:textId="0C85833B" w:rsidR="005F7031" w:rsidRPr="0058212C" w:rsidRDefault="005D4F45" w:rsidP="005D4F45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</w:pPr>
      <w:r w:rsidRPr="0058212C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 xml:space="preserve">Word Count: </w:t>
      </w:r>
    </w:p>
    <w:p w14:paraId="26FE8783" w14:textId="326C0FF6" w:rsidR="00D365DE" w:rsidRPr="00E10DC4" w:rsidRDefault="00D159DA" w:rsidP="002C3D76">
      <w:pPr>
        <w:pStyle w:val="Paragraphedeliste"/>
        <w:numPr>
          <w:ilvl w:val="0"/>
          <w:numId w:val="3"/>
        </w:numPr>
        <w:spacing w:after="120"/>
        <w:ind w:left="425" w:hanging="357"/>
        <w:contextualSpacing w:val="0"/>
        <w:rPr>
          <w:rFonts w:ascii="Lao UI" w:eastAsia="Times New Roman" w:hAnsi="Lao UI" w:cs="Lao UI"/>
          <w:color w:val="222222"/>
          <w:sz w:val="24"/>
          <w:szCs w:val="24"/>
          <w:lang w:val="en-GB" w:eastAsia="en-GB"/>
        </w:rPr>
      </w:pPr>
      <w:r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 xml:space="preserve">Your </w:t>
      </w:r>
      <w:r w:rsidR="004008D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a</w:t>
      </w:r>
      <w:r w:rsidR="007213B0" w:rsidRPr="0058212C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chievements</w:t>
      </w:r>
      <w:r w:rsidR="00DC12BC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 xml:space="preserve"> </w:t>
      </w:r>
      <w:r w:rsidR="004008D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o</w:t>
      </w:r>
      <w:r w:rsidR="00DC12BC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 xml:space="preserve">ver the </w:t>
      </w:r>
      <w:r w:rsidR="004008D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p</w:t>
      </w:r>
      <w:r w:rsidR="00DC12BC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 xml:space="preserve">ast 12 </w:t>
      </w:r>
      <w:r w:rsidR="004008D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m</w:t>
      </w:r>
      <w:r w:rsidR="00DC12BC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onths</w:t>
      </w:r>
      <w:r w:rsidR="00200445" w:rsidRPr="00F84DEB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</w:t>
      </w:r>
      <w:r w:rsidR="0058212C" w:rsidRPr="00F84DEB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–</w:t>
      </w:r>
      <w:r w:rsidR="00E10DC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Over the past 12 months, h</w:t>
      </w:r>
      <w:r w:rsidR="006D576B" w:rsidRPr="00F84DEB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ow</w:t>
      </w:r>
      <w:r w:rsidR="00E10DC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have</w:t>
      </w:r>
      <w:r w:rsidR="006D576B" w:rsidRPr="00F84DEB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</w:t>
      </w:r>
      <w:r w:rsidR="006738DA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your legal</w:t>
      </w:r>
      <w:r w:rsidR="00BB2DFD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and technical</w:t>
      </w:r>
      <w:r w:rsidR="006738DA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expertise, </w:t>
      </w:r>
      <w:r w:rsidR="00BB2DFD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creative thinking, and </w:t>
      </w:r>
      <w:r w:rsidR="006738DA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work ethic</w:t>
      </w:r>
      <w:r w:rsidR="001A1DEC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contributed to</w:t>
      </w:r>
      <w:r w:rsidR="001A1DEC" w:rsidRPr="00F84DEB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your department </w:t>
      </w:r>
      <w:r w:rsidR="001A1DEC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excelling</w:t>
      </w:r>
      <w:r w:rsidR="001A1DEC" w:rsidRPr="00F84DEB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across the spectrum of in-house responsibilities</w:t>
      </w:r>
      <w:r w:rsidR="00BB2DFD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</w:t>
      </w:r>
      <w:r w:rsidR="001A1DEC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and</w:t>
      </w:r>
      <w:r w:rsidR="00BB2DFD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helped</w:t>
      </w:r>
      <w:r w:rsidR="006D576B" w:rsidRPr="00F84DEB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your </w:t>
      </w:r>
      <w:r w:rsidR="00143259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company</w:t>
      </w:r>
      <w:r w:rsidR="006D576B" w:rsidRPr="00F84DEB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achieve its strategic objectives</w:t>
      </w:r>
      <w:r w:rsidR="001A1DEC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?</w:t>
      </w:r>
    </w:p>
    <w:p w14:paraId="5E6DE30A" w14:textId="77777777" w:rsidR="002C3D76" w:rsidRDefault="002C3D76" w:rsidP="00D365DE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</w:pPr>
    </w:p>
    <w:p w14:paraId="55C83BBA" w14:textId="77777777" w:rsidR="00B925B0" w:rsidRDefault="00B925B0" w:rsidP="00D365DE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</w:pPr>
    </w:p>
    <w:p w14:paraId="14A5B23E" w14:textId="735F48B8" w:rsidR="0047661D" w:rsidRDefault="005D4F45" w:rsidP="002C3D76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</w:pPr>
      <w:r w:rsidRPr="0058212C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 xml:space="preserve">Word Count: </w:t>
      </w:r>
    </w:p>
    <w:p w14:paraId="26B83303" w14:textId="283AF268" w:rsidR="009442B4" w:rsidRDefault="009442B4" w:rsidP="002C3D76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</w:pPr>
      <w:r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lastRenderedPageBreak/>
        <w:t>TOTAL WORD COUNT</w:t>
      </w:r>
      <w:r w:rsidR="00B925B0">
        <w:rPr>
          <w:rFonts w:ascii="Lao UI" w:eastAsia="Times New Roman" w:hAnsi="Lao UI" w:cs="Lao UI"/>
          <w:color w:val="C00000"/>
          <w:sz w:val="24"/>
          <w:szCs w:val="24"/>
          <w:lang w:val="en-GB" w:eastAsia="en-GB"/>
        </w:rPr>
        <w:t xml:space="preserve"> (1000 words max)</w:t>
      </w:r>
    </w:p>
    <w:p w14:paraId="69DAF02D" w14:textId="0CA952A1" w:rsidR="00381BE9" w:rsidRPr="00381BE9" w:rsidRDefault="00381BE9" w:rsidP="002C3D76">
      <w:pPr>
        <w:spacing w:beforeAutospacing="1" w:after="0" w:afterAutospacing="1" w:line="240" w:lineRule="auto"/>
        <w:textAlignment w:val="baseline"/>
        <w:rPr>
          <w:rFonts w:ascii="Lao UI" w:hAnsi="Lao UI" w:cs="Lao UI"/>
          <w:bCs/>
          <w:i/>
          <w:iCs/>
          <w:color w:val="1F3864" w:themeColor="accent1" w:themeShade="80"/>
          <w:sz w:val="24"/>
          <w:szCs w:val="24"/>
          <w:lang w:val="en-GB"/>
        </w:rPr>
      </w:pPr>
      <w:r w:rsidRPr="0042783F">
        <w:rPr>
          <w:rFonts w:ascii="Lao UI" w:hAnsi="Lao UI" w:cs="Lao UI"/>
          <w:i/>
          <w:iCs/>
          <w:color w:val="1F3864" w:themeColor="accent1" w:themeShade="80"/>
          <w:sz w:val="24"/>
          <w:szCs w:val="24"/>
          <w:lang w:val="en-GB"/>
        </w:rPr>
        <w:t xml:space="preserve">Please e-mail your completed entry </w:t>
      </w:r>
      <w:r w:rsidRPr="0042783F">
        <w:rPr>
          <w:rFonts w:ascii="Lao UI" w:hAnsi="Lao UI" w:cs="Lao UI"/>
          <w:b/>
          <w:bCs/>
          <w:i/>
          <w:iCs/>
          <w:color w:val="1F3864" w:themeColor="accent1" w:themeShade="80"/>
          <w:sz w:val="24"/>
          <w:szCs w:val="24"/>
          <w:u w:val="single"/>
          <w:lang w:val="en-GB"/>
        </w:rPr>
        <w:t>in pdf format</w:t>
      </w:r>
      <w:r w:rsidRPr="0042783F">
        <w:rPr>
          <w:rFonts w:ascii="Lao UI" w:hAnsi="Lao UI" w:cs="Lao UI"/>
          <w:i/>
          <w:iCs/>
          <w:color w:val="1F3864" w:themeColor="accent1" w:themeShade="80"/>
          <w:sz w:val="24"/>
          <w:szCs w:val="24"/>
          <w:lang w:val="en-GB"/>
        </w:rPr>
        <w:t xml:space="preserve"> to </w:t>
      </w:r>
      <w:hyperlink r:id="rId7" w:history="1">
        <w:r w:rsidRPr="0042783F">
          <w:rPr>
            <w:rStyle w:val="Lienhypertexte"/>
            <w:rFonts w:ascii="Lao UI" w:hAnsi="Lao UI" w:cs="Lao UI"/>
            <w:i/>
            <w:iCs/>
            <w:color w:val="1F3864" w:themeColor="accent1" w:themeShade="80"/>
            <w:sz w:val="24"/>
            <w:szCs w:val="24"/>
            <w:lang w:val="en-GB"/>
          </w:rPr>
          <w:t>qatarbusinesslawforum@lexisnexis.fr</w:t>
        </w:r>
      </w:hyperlink>
      <w:r w:rsidRPr="0042783F">
        <w:rPr>
          <w:rFonts w:ascii="Lao UI" w:hAnsi="Lao UI" w:cs="Lao UI"/>
          <w:i/>
          <w:iCs/>
          <w:color w:val="1F3864" w:themeColor="accent1" w:themeShade="80"/>
          <w:sz w:val="24"/>
          <w:szCs w:val="24"/>
          <w:lang w:val="en-GB"/>
        </w:rPr>
        <w:t xml:space="preserve"> on or before </w:t>
      </w:r>
      <w:r w:rsidRPr="0042783F">
        <w:rPr>
          <w:rFonts w:ascii="Lao UI" w:hAnsi="Lao UI" w:cs="Lao UI"/>
          <w:b/>
          <w:i/>
          <w:iCs/>
          <w:color w:val="1F3864" w:themeColor="accent1" w:themeShade="80"/>
          <w:sz w:val="24"/>
          <w:szCs w:val="24"/>
          <w:u w:val="single"/>
          <w:lang w:val="en-GB"/>
        </w:rPr>
        <w:t xml:space="preserve">Monday, </w:t>
      </w:r>
      <w:r w:rsidR="00E41970">
        <w:rPr>
          <w:rFonts w:ascii="Lao UI" w:hAnsi="Lao UI" w:cs="Lao UI"/>
          <w:b/>
          <w:i/>
          <w:iCs/>
          <w:color w:val="1F3864" w:themeColor="accent1" w:themeShade="80"/>
          <w:sz w:val="24"/>
          <w:szCs w:val="24"/>
          <w:u w:val="single"/>
          <w:lang w:val="en-GB"/>
        </w:rPr>
        <w:t>13</w:t>
      </w:r>
      <w:r w:rsidRPr="0042783F">
        <w:rPr>
          <w:rFonts w:ascii="Lao UI" w:hAnsi="Lao UI" w:cs="Lao UI"/>
          <w:b/>
          <w:i/>
          <w:iCs/>
          <w:color w:val="1F3864" w:themeColor="accent1" w:themeShade="80"/>
          <w:sz w:val="24"/>
          <w:szCs w:val="24"/>
          <w:u w:val="single"/>
          <w:lang w:val="en-GB"/>
        </w:rPr>
        <w:t xml:space="preserve"> October 202</w:t>
      </w:r>
      <w:r w:rsidR="00E41970">
        <w:rPr>
          <w:rFonts w:ascii="Lao UI" w:hAnsi="Lao UI" w:cs="Lao UI"/>
          <w:b/>
          <w:i/>
          <w:iCs/>
          <w:color w:val="1F3864" w:themeColor="accent1" w:themeShade="80"/>
          <w:sz w:val="24"/>
          <w:szCs w:val="24"/>
          <w:u w:val="single"/>
          <w:lang w:val="en-GB"/>
        </w:rPr>
        <w:t>5</w:t>
      </w:r>
      <w:r w:rsidRPr="0042783F">
        <w:rPr>
          <w:rFonts w:ascii="Lao UI" w:hAnsi="Lao UI" w:cs="Lao UI"/>
          <w:bCs/>
          <w:i/>
          <w:iCs/>
          <w:color w:val="1F3864" w:themeColor="accent1" w:themeShade="80"/>
          <w:sz w:val="24"/>
          <w:szCs w:val="24"/>
          <w:lang w:val="en-GB"/>
        </w:rPr>
        <w:t xml:space="preserve"> at 11:59 PM.</w:t>
      </w:r>
    </w:p>
    <w:sectPr w:rsidR="00381BE9" w:rsidRPr="00381B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A687" w14:textId="77777777" w:rsidR="00E60C67" w:rsidRDefault="00E60C67" w:rsidP="002A34F1">
      <w:pPr>
        <w:spacing w:after="0" w:line="240" w:lineRule="auto"/>
      </w:pPr>
      <w:r>
        <w:separator/>
      </w:r>
    </w:p>
  </w:endnote>
  <w:endnote w:type="continuationSeparator" w:id="0">
    <w:p w14:paraId="58325B3F" w14:textId="77777777" w:rsidR="00E60C67" w:rsidRDefault="00E60C67" w:rsidP="002A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venir LT Std 85 Heavy">
    <w:altName w:val="Calibri"/>
    <w:charset w:val="00"/>
    <w:family w:val="auto"/>
    <w:pitch w:val="variable"/>
    <w:sig w:usb0="800000AF" w:usb1="4000204A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DEF9" w14:textId="77777777" w:rsidR="00E60C67" w:rsidRDefault="00E60C67" w:rsidP="002A34F1">
      <w:pPr>
        <w:spacing w:after="0" w:line="240" w:lineRule="auto"/>
      </w:pPr>
      <w:r>
        <w:separator/>
      </w:r>
    </w:p>
  </w:footnote>
  <w:footnote w:type="continuationSeparator" w:id="0">
    <w:p w14:paraId="6D191B27" w14:textId="77777777" w:rsidR="00E60C67" w:rsidRDefault="00E60C67" w:rsidP="002A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AEE9" w14:textId="00F4BAC9" w:rsidR="002A34F1" w:rsidRPr="002A34F1" w:rsidRDefault="002A34F1" w:rsidP="002A34F1">
    <w:pPr>
      <w:rPr>
        <w:rFonts w:ascii="Avenir LT Std 85 Heavy" w:hAnsi="Avenir LT Std 85 Heavy"/>
        <w:sz w:val="36"/>
        <w:szCs w:val="36"/>
      </w:rPr>
    </w:pPr>
    <w:r>
      <w:rPr>
        <w:noProof/>
        <w:lang w:eastAsia="en-GB"/>
      </w:rPr>
      <w:drawing>
        <wp:inline distT="0" distB="0" distL="0" distR="0" wp14:anchorId="5A3A96E6" wp14:editId="14BBC9B4">
          <wp:extent cx="813435" cy="897037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703" cy="905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</w:t>
    </w:r>
    <w:r w:rsidR="009F63AC">
      <w:rPr>
        <w:rFonts w:ascii="Lucida Sans" w:hAnsi="Lucida Sans"/>
        <w:b/>
        <w:color w:val="FF0000"/>
        <w:sz w:val="36"/>
        <w:szCs w:val="36"/>
      </w:rPr>
      <w:t>2025 E</w:t>
    </w:r>
    <w:r w:rsidRPr="001D536D">
      <w:rPr>
        <w:rFonts w:ascii="Lucida Sans" w:hAnsi="Lucida Sans"/>
        <w:b/>
        <w:color w:val="FF0000"/>
        <w:sz w:val="36"/>
        <w:szCs w:val="36"/>
      </w:rPr>
      <w:t>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57A33"/>
    <w:multiLevelType w:val="hybridMultilevel"/>
    <w:tmpl w:val="3B1898B2"/>
    <w:lvl w:ilvl="0" w:tplc="63B69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 w:themeColor="accent1" w:themeShade="8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546D4"/>
    <w:multiLevelType w:val="multilevel"/>
    <w:tmpl w:val="D3B8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B4FF3"/>
    <w:multiLevelType w:val="hybridMultilevel"/>
    <w:tmpl w:val="E048AEDC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928D2"/>
    <w:multiLevelType w:val="hybridMultilevel"/>
    <w:tmpl w:val="D2EC615A"/>
    <w:lvl w:ilvl="0" w:tplc="5474516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1F3864" w:themeColor="accent1" w:themeShade="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79094">
    <w:abstractNumId w:val="2"/>
  </w:num>
  <w:num w:numId="2" w16cid:durableId="1382825853">
    <w:abstractNumId w:val="1"/>
  </w:num>
  <w:num w:numId="3" w16cid:durableId="116795846">
    <w:abstractNumId w:val="0"/>
  </w:num>
  <w:num w:numId="4" w16cid:durableId="1437284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F1"/>
    <w:rsid w:val="0002486F"/>
    <w:rsid w:val="00031CE4"/>
    <w:rsid w:val="00035F46"/>
    <w:rsid w:val="00076A9F"/>
    <w:rsid w:val="000A3025"/>
    <w:rsid w:val="00106E19"/>
    <w:rsid w:val="001203F1"/>
    <w:rsid w:val="00143259"/>
    <w:rsid w:val="00143B19"/>
    <w:rsid w:val="00146EA8"/>
    <w:rsid w:val="00177E11"/>
    <w:rsid w:val="001A1DEC"/>
    <w:rsid w:val="001C035B"/>
    <w:rsid w:val="001D0530"/>
    <w:rsid w:val="001D536D"/>
    <w:rsid w:val="001E5E8C"/>
    <w:rsid w:val="001F4992"/>
    <w:rsid w:val="00200445"/>
    <w:rsid w:val="00230395"/>
    <w:rsid w:val="00245C4A"/>
    <w:rsid w:val="00250F50"/>
    <w:rsid w:val="0026376E"/>
    <w:rsid w:val="00292A08"/>
    <w:rsid w:val="002A34F1"/>
    <w:rsid w:val="002A566E"/>
    <w:rsid w:val="002C3D76"/>
    <w:rsid w:val="002C47E8"/>
    <w:rsid w:val="002D163E"/>
    <w:rsid w:val="002D383E"/>
    <w:rsid w:val="0031513A"/>
    <w:rsid w:val="00347478"/>
    <w:rsid w:val="00352E49"/>
    <w:rsid w:val="003549D2"/>
    <w:rsid w:val="003574D2"/>
    <w:rsid w:val="00373A87"/>
    <w:rsid w:val="00381BE9"/>
    <w:rsid w:val="00394804"/>
    <w:rsid w:val="003A6D5F"/>
    <w:rsid w:val="003C7883"/>
    <w:rsid w:val="004008D4"/>
    <w:rsid w:val="00404811"/>
    <w:rsid w:val="00407B22"/>
    <w:rsid w:val="0042783F"/>
    <w:rsid w:val="0044037D"/>
    <w:rsid w:val="0047661D"/>
    <w:rsid w:val="004945F2"/>
    <w:rsid w:val="004B7F61"/>
    <w:rsid w:val="004C36B0"/>
    <w:rsid w:val="004E3D07"/>
    <w:rsid w:val="004E4AEC"/>
    <w:rsid w:val="004F7F8E"/>
    <w:rsid w:val="00521150"/>
    <w:rsid w:val="0058212C"/>
    <w:rsid w:val="005A0EA5"/>
    <w:rsid w:val="005B2C17"/>
    <w:rsid w:val="005D163E"/>
    <w:rsid w:val="005D4F40"/>
    <w:rsid w:val="005D4F45"/>
    <w:rsid w:val="005D5E86"/>
    <w:rsid w:val="005F688D"/>
    <w:rsid w:val="005F7031"/>
    <w:rsid w:val="00620997"/>
    <w:rsid w:val="006404BE"/>
    <w:rsid w:val="00645034"/>
    <w:rsid w:val="00654722"/>
    <w:rsid w:val="006552CF"/>
    <w:rsid w:val="00655841"/>
    <w:rsid w:val="006738DA"/>
    <w:rsid w:val="00677098"/>
    <w:rsid w:val="006925AB"/>
    <w:rsid w:val="006D0E34"/>
    <w:rsid w:val="006D576B"/>
    <w:rsid w:val="006F1AA9"/>
    <w:rsid w:val="007213B0"/>
    <w:rsid w:val="007264DA"/>
    <w:rsid w:val="00744CFE"/>
    <w:rsid w:val="007538A2"/>
    <w:rsid w:val="00754CD0"/>
    <w:rsid w:val="007B727E"/>
    <w:rsid w:val="007F3089"/>
    <w:rsid w:val="00882484"/>
    <w:rsid w:val="008E36F0"/>
    <w:rsid w:val="00906E9E"/>
    <w:rsid w:val="009442B4"/>
    <w:rsid w:val="00955384"/>
    <w:rsid w:val="00991A90"/>
    <w:rsid w:val="009C5A9F"/>
    <w:rsid w:val="009E1513"/>
    <w:rsid w:val="009F63AC"/>
    <w:rsid w:val="00A0188F"/>
    <w:rsid w:val="00A778D0"/>
    <w:rsid w:val="00AA3563"/>
    <w:rsid w:val="00AA72E0"/>
    <w:rsid w:val="00AB1377"/>
    <w:rsid w:val="00AB40B7"/>
    <w:rsid w:val="00AB51C6"/>
    <w:rsid w:val="00AB7302"/>
    <w:rsid w:val="00B232C2"/>
    <w:rsid w:val="00B46278"/>
    <w:rsid w:val="00B730B9"/>
    <w:rsid w:val="00B81F79"/>
    <w:rsid w:val="00B925B0"/>
    <w:rsid w:val="00BA5CDF"/>
    <w:rsid w:val="00BB2DFD"/>
    <w:rsid w:val="00BC283D"/>
    <w:rsid w:val="00BD4B2F"/>
    <w:rsid w:val="00C27596"/>
    <w:rsid w:val="00C35991"/>
    <w:rsid w:val="00C846E5"/>
    <w:rsid w:val="00CE37A3"/>
    <w:rsid w:val="00CF781D"/>
    <w:rsid w:val="00D159DA"/>
    <w:rsid w:val="00D365DE"/>
    <w:rsid w:val="00D55963"/>
    <w:rsid w:val="00D97233"/>
    <w:rsid w:val="00DA18A8"/>
    <w:rsid w:val="00DC12BC"/>
    <w:rsid w:val="00DD147E"/>
    <w:rsid w:val="00DD31FC"/>
    <w:rsid w:val="00DF1AD2"/>
    <w:rsid w:val="00E00404"/>
    <w:rsid w:val="00E10DC4"/>
    <w:rsid w:val="00E23CB4"/>
    <w:rsid w:val="00E41970"/>
    <w:rsid w:val="00E53EB3"/>
    <w:rsid w:val="00E55AC9"/>
    <w:rsid w:val="00E60C67"/>
    <w:rsid w:val="00E72D04"/>
    <w:rsid w:val="00E843A7"/>
    <w:rsid w:val="00EB6B9B"/>
    <w:rsid w:val="00ED534B"/>
    <w:rsid w:val="00F41F76"/>
    <w:rsid w:val="00F5152D"/>
    <w:rsid w:val="00F60251"/>
    <w:rsid w:val="00F84DEB"/>
    <w:rsid w:val="00F937D0"/>
    <w:rsid w:val="00FD56DB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A732A"/>
  <w15:chartTrackingRefBased/>
  <w15:docId w15:val="{74E24E11-6A9D-48ED-A0F8-E30AAB58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34F1"/>
  </w:style>
  <w:style w:type="paragraph" w:styleId="Pieddepage">
    <w:name w:val="footer"/>
    <w:basedOn w:val="Normal"/>
    <w:link w:val="PieddepageC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34F1"/>
  </w:style>
  <w:style w:type="character" w:styleId="Lienhypertexte">
    <w:name w:val="Hyperlink"/>
    <w:basedOn w:val="Policepardfaut"/>
    <w:uiPriority w:val="99"/>
    <w:unhideWhenUsed/>
    <w:rsid w:val="002A34F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34F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F1AA9"/>
    <w:pPr>
      <w:spacing w:after="0" w:line="240" w:lineRule="auto"/>
    </w:pPr>
    <w:rPr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5E8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3574D2"/>
    <w:pPr>
      <w:spacing w:after="120" w:line="288" w:lineRule="auto"/>
    </w:pPr>
    <w:rPr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3574D2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atarbusinesslawforum@lexisnexi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Presber, Caroline (LNG-PAR)</dc:creator>
  <cp:keywords/>
  <dc:description/>
  <cp:lastModifiedBy>Presber, Caroline (LNG-CON)</cp:lastModifiedBy>
  <cp:revision>19</cp:revision>
  <dcterms:created xsi:type="dcterms:W3CDTF">2025-07-07T06:14:00Z</dcterms:created>
  <dcterms:modified xsi:type="dcterms:W3CDTF">2025-10-08T06:45:00Z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2024-06-14T11:38:14Z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82b2710f-f688-49e9-94fb-d8b54575621c</vt:lpwstr>
  </property>
  <property fmtid="{D5CDD505-2E9C-101B-9397-08002B2CF9AE}" pid="8" name="MSIP_Label_549ac42a-3eb4-4074-b885-aea26bd6241e_ContentBits">
    <vt:lpwstr>0</vt:lpwstr>
  </property>
</Properties>
</file>